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line="240" w:lineRule="auto"/>
        <w:rPr>
          <w:rFonts w:ascii="Exo 2 Light" w:cs="Exo 2 Light" w:eastAsia="Exo 2 Light" w:hAnsi="Exo 2 Light"/>
          <w:color w:val="254c52"/>
          <w:sz w:val="22"/>
          <w:szCs w:val="22"/>
        </w:rPr>
      </w:pPr>
      <w:r w:rsidDel="00000000" w:rsidR="00000000" w:rsidRPr="00000000">
        <w:rPr>
          <w:rFonts w:ascii="Exo 2 Light" w:cs="Exo 2 Light" w:eastAsia="Exo 2 Light" w:hAnsi="Exo 2 Light"/>
          <w:b w:val="1"/>
          <w:color w:val="254c52"/>
          <w:sz w:val="22"/>
          <w:szCs w:val="22"/>
          <w:rtl w:val="0"/>
        </w:rPr>
        <w:t xml:space="preserve">Mission Statement: </w:t>
      </w:r>
      <w:r w:rsidDel="00000000" w:rsidR="00000000" w:rsidRPr="00000000">
        <w:rPr>
          <w:rFonts w:ascii="Exo 2 Light" w:cs="Exo 2 Light" w:eastAsia="Exo 2 Light" w:hAnsi="Exo 2 Light"/>
          <w:color w:val="254c52"/>
          <w:sz w:val="22"/>
          <w:szCs w:val="22"/>
          <w:rtl w:val="0"/>
        </w:rPr>
        <w:t xml:space="preserve">The mission of the Lewis County Development Corporation is to drive economic prosperity in Lewis County through innovative property development, strategic funding initiatives for business development and transparent community collaboration.</w:t>
      </w:r>
    </w:p>
    <w:p w:rsidR="00000000" w:rsidDel="00000000" w:rsidP="00000000" w:rsidRDefault="00000000" w:rsidRPr="00000000" w14:paraId="00000002">
      <w:pPr>
        <w:spacing w:after="0" w:line="240" w:lineRule="auto"/>
        <w:rPr>
          <w:rFonts w:ascii="Exo 2 Light" w:cs="Exo 2 Light" w:eastAsia="Exo 2 Light" w:hAnsi="Exo 2 Light"/>
          <w:color w:val="254c52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720"/>
        <w:jc w:val="left"/>
        <w:rPr>
          <w:rFonts w:ascii="Exo 2 Light" w:cs="Exo 2 Light" w:eastAsia="Exo 2 Light" w:hAnsi="Exo 2 Light"/>
          <w:b w:val="1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Exo 2 Light" w:cs="Exo 2 Light" w:eastAsia="Exo 2 Light" w:hAnsi="Exo 2 Light"/>
          <w:b w:val="1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  <w:rtl w:val="0"/>
        </w:rPr>
        <w:t xml:space="preserve">Call to Order </w:t>
      </w:r>
    </w:p>
    <w:p w:rsidR="00000000" w:rsidDel="00000000" w:rsidP="00000000" w:rsidRDefault="00000000" w:rsidRPr="00000000" w14:paraId="00000004">
      <w:pPr>
        <w:spacing w:after="0" w:lineRule="auto"/>
        <w:rPr>
          <w:rFonts w:ascii="Exo 2 Light" w:cs="Exo 2 Light" w:eastAsia="Exo 2 Light" w:hAnsi="Exo 2 Light"/>
          <w:b w:val="1"/>
          <w:color w:val="254c52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720"/>
        <w:jc w:val="left"/>
        <w:rPr>
          <w:rFonts w:ascii="Exo 2 Light" w:cs="Exo 2 Light" w:eastAsia="Exo 2 Light" w:hAnsi="Exo 2 Light"/>
          <w:b w:val="1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Exo 2 Light" w:cs="Exo 2 Light" w:eastAsia="Exo 2 Light" w:hAnsi="Exo 2 Light"/>
          <w:b w:val="1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  <w:rtl w:val="0"/>
        </w:rPr>
        <w:t xml:space="preserve">Privilege of the Floor </w:t>
      </w:r>
    </w:p>
    <w:p w:rsidR="00000000" w:rsidDel="00000000" w:rsidP="00000000" w:rsidRDefault="00000000" w:rsidRPr="00000000" w14:paraId="00000006">
      <w:pPr>
        <w:spacing w:after="0" w:lineRule="auto"/>
        <w:rPr>
          <w:rFonts w:ascii="Exo 2 Light" w:cs="Exo 2 Light" w:eastAsia="Exo 2 Light" w:hAnsi="Exo 2 Light"/>
          <w:b w:val="1"/>
          <w:color w:val="254c52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720"/>
        <w:jc w:val="left"/>
        <w:rPr>
          <w:rFonts w:ascii="Exo 2 Light" w:cs="Exo 2 Light" w:eastAsia="Exo 2 Light" w:hAnsi="Exo 2 Light"/>
          <w:b w:val="1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Exo 2 Light" w:cs="Exo 2 Light" w:eastAsia="Exo 2 Light" w:hAnsi="Exo 2 Light"/>
          <w:b w:val="1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  <w:rtl w:val="0"/>
        </w:rPr>
        <w:t xml:space="preserve">Items for Approval </w:t>
      </w:r>
      <w:r w:rsidDel="00000000" w:rsidR="00000000" w:rsidRPr="00000000">
        <w:rPr>
          <w:rFonts w:ascii="Exo 2 Light" w:cs="Exo 2 Light" w:eastAsia="Exo 2 Light" w:hAnsi="Exo 2 Light"/>
          <w:b w:val="0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Exo 2 Light" w:cs="Exo 2 Light" w:eastAsia="Exo 2 Light" w:hAnsi="Exo 2 Light"/>
          <w:b w:val="0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</w:rPr>
      </w:pPr>
      <w:hyperlink r:id="rId7">
        <w:r w:rsidDel="00000000" w:rsidR="00000000" w:rsidRPr="00000000">
          <w:rPr>
            <w:rFonts w:ascii="Exo 2 Light" w:cs="Exo 2 Light" w:eastAsia="Exo 2 Light" w:hAnsi="Exo 2 Light"/>
            <w:b w:val="1"/>
            <w:color w:val="1155cc"/>
            <w:u w:val="single"/>
            <w:rtl w:val="0"/>
          </w:rPr>
          <w:t xml:space="preserve">July &amp; August Financials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Exo 2 Light" w:cs="Exo 2 Light" w:eastAsia="Exo 2 Light" w:hAnsi="Exo 2 Light"/>
          <w:b w:val="0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Exo 2 Light" w:cs="Exo 2 Light" w:eastAsia="Exo 2 Light" w:hAnsi="Exo 2 Light"/>
          <w:b w:val="1"/>
          <w:color w:val="254c52"/>
          <w:rtl w:val="0"/>
        </w:rPr>
        <w:t xml:space="preserve">Extension Requests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160" w:right="0" w:hanging="180"/>
        <w:jc w:val="left"/>
        <w:rPr>
          <w:rFonts w:ascii="Exo 2 Light" w:cs="Exo 2 Light" w:eastAsia="Exo 2 Light" w:hAnsi="Exo 2 Light"/>
          <w:b w:val="0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</w:rPr>
      </w:pPr>
      <w:hyperlink r:id="rId8">
        <w:r w:rsidDel="00000000" w:rsidR="00000000" w:rsidRPr="00000000">
          <w:rPr>
            <w:rFonts w:ascii="Exo 2 Light" w:cs="Exo 2 Light" w:eastAsia="Exo 2 Light" w:hAnsi="Exo 2 Light"/>
            <w:b w:val="1"/>
            <w:color w:val="1155cc"/>
            <w:u w:val="single"/>
            <w:rtl w:val="0"/>
          </w:rPr>
          <w:t xml:space="preserve">Snow Ridge - </w:t>
        </w:r>
      </w:hyperlink>
      <w:hyperlink r:id="rId9">
        <w:r w:rsidDel="00000000" w:rsidR="00000000" w:rsidRPr="00000000">
          <w:rPr>
            <w:rFonts w:ascii="Exo 2 Light" w:cs="Exo 2 Light" w:eastAsia="Exo 2 Light" w:hAnsi="Exo 2 Light"/>
            <w:b w:val="0"/>
            <w:i w:val="0"/>
            <w:smallCaps w:val="0"/>
            <w:strike w:val="0"/>
            <w:color w:val="1155cc"/>
            <w:sz w:val="22"/>
            <w:szCs w:val="22"/>
            <w:u w:val="single"/>
            <w:shd w:fill="auto" w:val="clear"/>
            <w:vertAlign w:val="baseline"/>
            <w:rtl w:val="0"/>
          </w:rPr>
          <w:t xml:space="preserve">VPR Extension Request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160" w:right="0" w:hanging="180"/>
        <w:jc w:val="left"/>
        <w:rPr>
          <w:rFonts w:ascii="Exo 2 Light" w:cs="Exo 2 Light" w:eastAsia="Exo 2 Light" w:hAnsi="Exo 2 Light"/>
          <w:color w:val="254c52"/>
          <w:u w:val="none"/>
        </w:rPr>
      </w:pPr>
      <w:hyperlink r:id="rId10">
        <w:r w:rsidDel="00000000" w:rsidR="00000000" w:rsidRPr="00000000">
          <w:rPr>
            <w:rFonts w:ascii="Exo 2 Light" w:cs="Exo 2 Light" w:eastAsia="Exo 2 Light" w:hAnsi="Exo 2 Light"/>
            <w:color w:val="1155cc"/>
            <w:u w:val="single"/>
            <w:rtl w:val="0"/>
          </w:rPr>
          <w:t xml:space="preserve">Village of Port Leyden - Community Connections Fund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160" w:right="0" w:hanging="180"/>
        <w:jc w:val="left"/>
        <w:rPr>
          <w:rFonts w:ascii="Exo 2 Light" w:cs="Exo 2 Light" w:eastAsia="Exo 2 Light" w:hAnsi="Exo 2 Light"/>
          <w:color w:val="254c52"/>
          <w:u w:val="none"/>
        </w:rPr>
      </w:pPr>
      <w:hyperlink r:id="rId11">
        <w:r w:rsidDel="00000000" w:rsidR="00000000" w:rsidRPr="00000000">
          <w:rPr>
            <w:rFonts w:ascii="Exo 2 Light" w:cs="Exo 2 Light" w:eastAsia="Exo 2 Light" w:hAnsi="Exo 2 Light"/>
            <w:color w:val="1155cc"/>
            <w:u w:val="single"/>
            <w:rtl w:val="0"/>
          </w:rPr>
          <w:t xml:space="preserve">theBox - Launch Lewis County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Exo 2 Light" w:cs="Exo 2 Light" w:eastAsia="Exo 2 Light" w:hAnsi="Exo 2 Light"/>
          <w:b w:val="0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</w:rPr>
      </w:pPr>
      <w:hyperlink r:id="rId12">
        <w:r w:rsidDel="00000000" w:rsidR="00000000" w:rsidRPr="00000000">
          <w:rPr>
            <w:rFonts w:ascii="Exo 2 Light" w:cs="Exo 2 Light" w:eastAsia="Exo 2 Light" w:hAnsi="Exo 2 Light"/>
            <w:b w:val="0"/>
            <w:i w:val="0"/>
            <w:smallCaps w:val="0"/>
            <w:strike w:val="0"/>
            <w:color w:val="1155cc"/>
            <w:sz w:val="22"/>
            <w:szCs w:val="22"/>
            <w:u w:val="single"/>
            <w:shd w:fill="auto" w:val="clear"/>
            <w:vertAlign w:val="baseline"/>
            <w:rtl w:val="0"/>
          </w:rPr>
          <w:t xml:space="preserve">2026 Budget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160" w:right="0" w:hanging="180"/>
        <w:jc w:val="left"/>
        <w:rPr>
          <w:rFonts w:ascii="Exo 2 Light" w:cs="Exo 2 Light" w:eastAsia="Exo 2 Light" w:hAnsi="Exo 2 Light"/>
          <w:color w:val="254c52"/>
          <w:u w:val="none"/>
        </w:rPr>
      </w:pPr>
      <w:hyperlink r:id="rId13">
        <w:r w:rsidDel="00000000" w:rsidR="00000000" w:rsidRPr="00000000">
          <w:rPr>
            <w:rFonts w:ascii="Exo 2 Light" w:cs="Exo 2 Light" w:eastAsia="Exo 2 Light" w:hAnsi="Exo 2 Light"/>
            <w:color w:val="1155cc"/>
            <w:u w:val="single"/>
            <w:rtl w:val="0"/>
          </w:rPr>
          <w:t xml:space="preserve">Cash Flow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Exo 2 Light" w:cs="Exo 2 Light" w:eastAsia="Exo 2 Light" w:hAnsi="Exo 2 Light"/>
          <w:b w:val="0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Exo 2 Light" w:cs="Exo 2 Light" w:eastAsia="Exo 2 Light" w:hAnsi="Exo 2 Light"/>
          <w:b w:val="0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  <w:rtl w:val="0"/>
        </w:rPr>
        <w:t xml:space="preserve">Remove Brittany Davis as check signer, add Joanne Witt as check signer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firstLine="0"/>
        <w:jc w:val="left"/>
        <w:rPr>
          <w:rFonts w:ascii="Exo 2 Light" w:cs="Exo 2 Light" w:eastAsia="Exo 2 Light" w:hAnsi="Exo 2 Light"/>
          <w:b w:val="0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720"/>
        <w:jc w:val="left"/>
        <w:rPr>
          <w:rFonts w:ascii="Exo 2 Light" w:cs="Exo 2 Light" w:eastAsia="Exo 2 Light" w:hAnsi="Exo 2 Light"/>
          <w:b w:val="1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</w:rPr>
      </w:pPr>
      <w:hyperlink r:id="rId14">
        <w:r w:rsidDel="00000000" w:rsidR="00000000" w:rsidRPr="00000000">
          <w:rPr>
            <w:rFonts w:ascii="Exo 2 Light" w:cs="Exo 2 Light" w:eastAsia="Exo 2 Light" w:hAnsi="Exo 2 Light"/>
            <w:b w:val="1"/>
            <w:i w:val="0"/>
            <w:smallCaps w:val="0"/>
            <w:strike w:val="0"/>
            <w:color w:val="1155cc"/>
            <w:sz w:val="22"/>
            <w:szCs w:val="22"/>
            <w:u w:val="single"/>
            <w:shd w:fill="auto" w:val="clear"/>
            <w:vertAlign w:val="baseline"/>
            <w:rtl w:val="0"/>
          </w:rPr>
          <w:t xml:space="preserve">LCDC Report 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0" w:lineRule="auto"/>
        <w:rPr>
          <w:rFonts w:ascii="Exo 2 Light" w:cs="Exo 2 Light" w:eastAsia="Exo 2 Light" w:hAnsi="Exo 2 Light"/>
          <w:b w:val="1"/>
          <w:color w:val="254c52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720"/>
        <w:jc w:val="left"/>
        <w:rPr>
          <w:rFonts w:ascii="Exo 2 Light" w:cs="Exo 2 Light" w:eastAsia="Exo 2 Light" w:hAnsi="Exo 2 Light"/>
          <w:b w:val="1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Exo 2 Light" w:cs="Exo 2 Light" w:eastAsia="Exo 2 Light" w:hAnsi="Exo 2 Light"/>
          <w:b w:val="1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  <w:rtl w:val="0"/>
        </w:rPr>
        <w:t xml:space="preserve">Correspondence </w:t>
      </w:r>
    </w:p>
    <w:p w:rsidR="00000000" w:rsidDel="00000000" w:rsidP="00000000" w:rsidRDefault="00000000" w:rsidRPr="00000000" w14:paraId="00000014">
      <w:pPr>
        <w:spacing w:after="0" w:line="240" w:lineRule="auto"/>
        <w:rPr>
          <w:rFonts w:ascii="Exo 2 Light" w:cs="Exo 2 Light" w:eastAsia="Exo 2 Light" w:hAnsi="Exo 2 Light"/>
          <w:b w:val="1"/>
          <w:color w:val="254c52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720"/>
        <w:jc w:val="left"/>
        <w:rPr>
          <w:rFonts w:ascii="Exo 2 Light" w:cs="Exo 2 Light" w:eastAsia="Exo 2 Light" w:hAnsi="Exo 2 Light"/>
          <w:b w:val="1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Exo 2 Light" w:cs="Exo 2 Light" w:eastAsia="Exo 2 Light" w:hAnsi="Exo 2 Light"/>
          <w:b w:val="1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  <w:rtl w:val="0"/>
        </w:rPr>
        <w:t xml:space="preserve">Items for Discussion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Exo 2 Light" w:cs="Exo 2 Light" w:eastAsia="Exo 2 Light" w:hAnsi="Exo 2 Light"/>
          <w:b w:val="0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Exo 2 Light" w:cs="Exo 2 Light" w:eastAsia="Exo 2 Light" w:hAnsi="Exo 2 Light"/>
          <w:b w:val="0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  <w:rtl w:val="0"/>
        </w:rPr>
        <w:t xml:space="preserve">Naturally Lewis, Inc. Appointee Updates</w:t>
      </w:r>
    </w:p>
    <w:p w:rsidR="00000000" w:rsidDel="00000000" w:rsidP="00000000" w:rsidRDefault="00000000" w:rsidRPr="00000000" w14:paraId="00000017">
      <w:pPr>
        <w:numPr>
          <w:ilvl w:val="1"/>
          <w:numId w:val="1"/>
        </w:numPr>
        <w:spacing w:after="0" w:line="240" w:lineRule="auto"/>
        <w:ind w:left="1440" w:hanging="360"/>
        <w:rPr>
          <w:rFonts w:ascii="Exo 2 Light" w:cs="Exo 2 Light" w:eastAsia="Exo 2 Light" w:hAnsi="Exo 2 Light"/>
          <w:color w:val="254c52"/>
        </w:rPr>
      </w:pPr>
      <w:hyperlink r:id="rId15">
        <w:r w:rsidDel="00000000" w:rsidR="00000000" w:rsidRPr="00000000">
          <w:rPr>
            <w:rFonts w:ascii="Exo 2 Light" w:cs="Exo 2 Light" w:eastAsia="Exo 2 Light" w:hAnsi="Exo 2 Light"/>
            <w:color w:val="1155cc"/>
            <w:u w:val="single"/>
            <w:rtl w:val="0"/>
          </w:rPr>
          <w:t xml:space="preserve">Reporting Structure for NL Administered Entities &amp; Funding Partner</w:t>
        </w:r>
      </w:hyperlink>
      <w:hyperlink r:id="rId16">
        <w:r w:rsidDel="00000000" w:rsidR="00000000" w:rsidRPr="00000000">
          <w:rPr>
            <w:rFonts w:ascii="Exo 2 Light" w:cs="Exo 2 Light" w:eastAsia="Exo 2 Light" w:hAnsi="Exo 2 Light"/>
            <w:color w:val="1155cc"/>
            <w:sz w:val="20"/>
            <w:szCs w:val="20"/>
            <w:u w:val="single"/>
            <w:rtl w:val="0"/>
          </w:rPr>
          <w:t xml:space="preserve">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after="0" w:lineRule="auto"/>
        <w:rPr>
          <w:rFonts w:ascii="Exo 2 Light" w:cs="Exo 2 Light" w:eastAsia="Exo 2 Light" w:hAnsi="Exo 2 Light"/>
          <w:b w:val="1"/>
          <w:color w:val="254c52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720"/>
        <w:jc w:val="left"/>
        <w:rPr>
          <w:rFonts w:ascii="Exo 2 Light" w:cs="Exo 2 Light" w:eastAsia="Exo 2 Light" w:hAnsi="Exo 2 Light"/>
          <w:b w:val="1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Exo 2 Light" w:cs="Exo 2 Light" w:eastAsia="Exo 2 Light" w:hAnsi="Exo 2 Light"/>
          <w:b w:val="1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  <w:rtl w:val="0"/>
        </w:rPr>
        <w:t xml:space="preserve">Executive Session </w:t>
      </w:r>
    </w:p>
    <w:p w:rsidR="00000000" w:rsidDel="00000000" w:rsidP="00000000" w:rsidRDefault="00000000" w:rsidRPr="00000000" w14:paraId="0000001A">
      <w:pPr>
        <w:spacing w:after="0" w:lineRule="auto"/>
        <w:rPr>
          <w:rFonts w:ascii="Exo 2 Light" w:cs="Exo 2 Light" w:eastAsia="Exo 2 Light" w:hAnsi="Exo 2 Light"/>
          <w:color w:val="254c52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720"/>
        <w:jc w:val="both"/>
        <w:rPr>
          <w:rFonts w:ascii="Exo 2 Light" w:cs="Exo 2 Light" w:eastAsia="Exo 2 Light" w:hAnsi="Exo 2 Light"/>
          <w:b w:val="1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Exo 2 Light" w:cs="Exo 2 Light" w:eastAsia="Exo 2 Light" w:hAnsi="Exo 2 Light"/>
          <w:b w:val="1"/>
          <w:i w:val="0"/>
          <w:smallCaps w:val="0"/>
          <w:strike w:val="0"/>
          <w:color w:val="254c52"/>
          <w:sz w:val="22"/>
          <w:szCs w:val="22"/>
          <w:u w:val="none"/>
          <w:shd w:fill="auto" w:val="clear"/>
          <w:vertAlign w:val="baseline"/>
          <w:rtl w:val="0"/>
        </w:rPr>
        <w:t xml:space="preserve">Adjournment</w:t>
      </w:r>
    </w:p>
    <w:p w:rsidR="00000000" w:rsidDel="00000000" w:rsidP="00000000" w:rsidRDefault="00000000" w:rsidRPr="00000000" w14:paraId="0000001C">
      <w:pPr>
        <w:spacing w:after="0" w:lineRule="auto"/>
        <w:jc w:val="both"/>
        <w:rPr>
          <w:rFonts w:ascii="Exo 2 Light" w:cs="Exo 2 Light" w:eastAsia="Exo 2 Light" w:hAnsi="Exo 2 Light"/>
          <w:color w:val="254c52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0" w:lineRule="auto"/>
        <w:jc w:val="both"/>
        <w:rPr>
          <w:rFonts w:ascii="Exo 2 Light" w:cs="Exo 2 Light" w:eastAsia="Exo 2 Light" w:hAnsi="Exo 2 Light"/>
          <w:color w:val="254c52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0" w:lineRule="auto"/>
        <w:jc w:val="both"/>
        <w:rPr>
          <w:rFonts w:ascii="Exo 2 Light" w:cs="Exo 2 Light" w:eastAsia="Exo 2 Light" w:hAnsi="Exo 2 Light"/>
          <w:b w:val="1"/>
          <w:color w:val="254c52"/>
          <w:sz w:val="22"/>
          <w:szCs w:val="22"/>
        </w:rPr>
      </w:pPr>
      <w:r w:rsidDel="00000000" w:rsidR="00000000" w:rsidRPr="00000000">
        <w:rPr>
          <w:rFonts w:ascii="Exo 2 Light" w:cs="Exo 2 Light" w:eastAsia="Exo 2 Light" w:hAnsi="Exo 2 Light"/>
          <w:b w:val="1"/>
          <w:color w:val="254c52"/>
          <w:sz w:val="22"/>
          <w:szCs w:val="22"/>
          <w:rtl w:val="0"/>
        </w:rPr>
        <w:t xml:space="preserve">Next Meeting: </w:t>
      </w:r>
    </w:p>
    <w:p w:rsidR="00000000" w:rsidDel="00000000" w:rsidP="00000000" w:rsidRDefault="00000000" w:rsidRPr="00000000" w14:paraId="0000001F">
      <w:pPr>
        <w:spacing w:after="0" w:lineRule="auto"/>
        <w:jc w:val="both"/>
        <w:rPr>
          <w:rFonts w:ascii="Exo 2 Light" w:cs="Exo 2 Light" w:eastAsia="Exo 2 Light" w:hAnsi="Exo 2 Light"/>
          <w:color w:val="254c52"/>
          <w:sz w:val="22"/>
          <w:szCs w:val="22"/>
        </w:rPr>
      </w:pPr>
      <w:r w:rsidDel="00000000" w:rsidR="00000000" w:rsidRPr="00000000">
        <w:rPr>
          <w:rFonts w:ascii="Exo 2 Light" w:cs="Exo 2 Light" w:eastAsia="Exo 2 Light" w:hAnsi="Exo 2 Light"/>
          <w:color w:val="254c52"/>
          <w:sz w:val="22"/>
          <w:szCs w:val="22"/>
          <w:rtl w:val="0"/>
        </w:rPr>
        <w:t xml:space="preserve">November 6, 2025 – LC JCC Education Center Board Room</w:t>
      </w:r>
    </w:p>
    <w:p w:rsidR="00000000" w:rsidDel="00000000" w:rsidP="00000000" w:rsidRDefault="00000000" w:rsidRPr="00000000" w14:paraId="00000020">
      <w:pPr>
        <w:spacing w:after="0" w:lineRule="auto"/>
        <w:jc w:val="both"/>
        <w:rPr>
          <w:rFonts w:ascii="Exo 2 Light" w:cs="Exo 2 Light" w:eastAsia="Exo 2 Light" w:hAnsi="Exo 2 Light"/>
          <w:b w:val="1"/>
          <w:color w:val="254c52"/>
        </w:rPr>
      </w:pPr>
      <w:r w:rsidDel="00000000" w:rsidR="00000000" w:rsidRPr="00000000">
        <w:rPr>
          <w:rtl w:val="0"/>
        </w:rPr>
      </w:r>
    </w:p>
    <w:sectPr>
      <w:headerReference r:id="rId17" w:type="default"/>
      <w:footerReference r:id="rId18" w:type="default"/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Exo 2 Light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Exo 2">
    <w:embedRegular w:fontKey="{00000000-0000-0000-0000-000000000000}" r:id="rId5" w:subsetted="0"/>
    <w:embedBold w:fontKey="{00000000-0000-0000-0000-000000000000}" r:id="rId6" w:subsetted="0"/>
    <w:embedItalic w:fontKey="{00000000-0000-0000-0000-000000000000}" r:id="rId7" w:subsetted="0"/>
    <w:embedBoldItalic w:fontKey="{00000000-0000-0000-0000-000000000000}" r:id="rId8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A">
    <w:pPr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0" w:line="276" w:lineRule="auto"/>
      <w:rPr>
        <w:color w:val="000000"/>
      </w:rPr>
    </w:pPr>
    <w:r w:rsidDel="00000000" w:rsidR="00000000" w:rsidRPr="00000000">
      <w:rPr>
        <w:rtl w:val="0"/>
      </w:rPr>
    </w:r>
  </w:p>
  <w:tbl>
    <w:tblPr>
      <w:tblStyle w:val="Table2"/>
      <w:tblW w:w="9360.0" w:type="dxa"/>
      <w:jc w:val="left"/>
      <w:tblLayout w:type="fixed"/>
      <w:tblLook w:val="0600"/>
    </w:tblPr>
    <w:tblGrid>
      <w:gridCol w:w="3120"/>
      <w:gridCol w:w="3120"/>
      <w:gridCol w:w="3120"/>
      <w:tblGridChange w:id="0">
        <w:tblGrid>
          <w:gridCol w:w="3120"/>
          <w:gridCol w:w="3120"/>
          <w:gridCol w:w="3120"/>
        </w:tblGrid>
      </w:tblGridChange>
    </w:tblGrid>
    <w:tr>
      <w:trPr>
        <w:cantSplit w:val="0"/>
        <w:trHeight w:val="300" w:hRule="atLeast"/>
        <w:tblHeader w:val="0"/>
      </w:trPr>
      <w:tc>
        <w:tcPr/>
        <w:p w:rsidR="00000000" w:rsidDel="00000000" w:rsidP="00000000" w:rsidRDefault="00000000" w:rsidRPr="00000000" w14:paraId="0000002B">
          <w:pPr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tabs>
              <w:tab w:val="center" w:leader="none" w:pos="4680"/>
              <w:tab w:val="right" w:leader="none" w:pos="9360"/>
            </w:tabs>
            <w:spacing w:after="0" w:line="240" w:lineRule="auto"/>
            <w:ind w:left="-115" w:firstLine="0"/>
            <w:rPr>
              <w:color w:val="000000"/>
            </w:rPr>
          </w:pP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02C">
          <w:pPr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tabs>
              <w:tab w:val="center" w:leader="none" w:pos="4680"/>
              <w:tab w:val="right" w:leader="none" w:pos="9360"/>
            </w:tabs>
            <w:spacing w:after="0" w:line="240" w:lineRule="auto"/>
            <w:jc w:val="center"/>
            <w:rPr>
              <w:color w:val="000000"/>
            </w:rPr>
          </w:pP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02D">
          <w:pPr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tabs>
              <w:tab w:val="center" w:leader="none" w:pos="4680"/>
              <w:tab w:val="right" w:leader="none" w:pos="9360"/>
            </w:tabs>
            <w:spacing w:after="0" w:line="240" w:lineRule="auto"/>
            <w:ind w:right="-115"/>
            <w:jc w:val="right"/>
            <w:rPr>
              <w:color w:val="000000"/>
            </w:rPr>
          </w:pP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2E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680"/>
        <w:tab w:val="right" w:leader="none" w:pos="9360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1">
    <w:pPr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0" w:line="276" w:lineRule="auto"/>
      <w:rPr/>
    </w:pPr>
    <w:r w:rsidDel="00000000" w:rsidR="00000000" w:rsidRPr="00000000">
      <w:rPr>
        <w:rtl w:val="0"/>
      </w:rPr>
    </w:r>
  </w:p>
  <w:tbl>
    <w:tblPr>
      <w:tblStyle w:val="Table1"/>
      <w:tblW w:w="9015.0" w:type="dxa"/>
      <w:jc w:val="left"/>
      <w:tblLayout w:type="fixed"/>
      <w:tblLook w:val="0600"/>
    </w:tblPr>
    <w:tblGrid>
      <w:gridCol w:w="3120"/>
      <w:gridCol w:w="5895"/>
      <w:tblGridChange w:id="0">
        <w:tblGrid>
          <w:gridCol w:w="3120"/>
          <w:gridCol w:w="5895"/>
        </w:tblGrid>
      </w:tblGridChange>
    </w:tblGrid>
    <w:tr>
      <w:trPr>
        <w:cantSplit w:val="0"/>
        <w:trHeight w:val="300" w:hRule="atLeast"/>
        <w:tblHeader w:val="0"/>
      </w:trPr>
      <w:tc>
        <w:tcPr/>
        <w:p w:rsidR="00000000" w:rsidDel="00000000" w:rsidP="00000000" w:rsidRDefault="00000000" w:rsidRPr="00000000" w14:paraId="00000022">
          <w:pPr>
            <w:spacing w:after="0" w:line="240" w:lineRule="auto"/>
            <w:rPr/>
          </w:pPr>
          <w:r w:rsidDel="00000000" w:rsidR="00000000" w:rsidRPr="00000000">
            <w:rPr>
              <w:rtl w:val="0"/>
            </w:rPr>
          </w:r>
          <w:r w:rsidDel="00000000" w:rsidR="00000000" w:rsidRPr="00000000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-365124</wp:posOffset>
                </wp:positionH>
                <wp:positionV relativeFrom="paragraph">
                  <wp:posOffset>635</wp:posOffset>
                </wp:positionV>
                <wp:extent cx="2495550" cy="581025"/>
                <wp:effectExtent b="0" l="0" r="0" t="0"/>
                <wp:wrapNone/>
                <wp:docPr id="940198981" name="image1.jpg"/>
                <a:graphic>
                  <a:graphicData uri="http://schemas.openxmlformats.org/drawingml/2006/picture">
                    <pic:pic>
                      <pic:nvPicPr>
                        <pic:cNvPr id="0" name="image1.jpg"/>
                        <pic:cNvPicPr preferRelativeResize="0"/>
                      </pic:nvPicPr>
                      <pic:blipFill>
                        <a:blip r:embed="rId1"/>
                        <a:srcRect b="7216" l="0" r="0" t="2989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495550" cy="5810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w:r>
        </w:p>
      </w:tc>
      <w:tc>
        <w:tcPr/>
        <w:p w:rsidR="00000000" w:rsidDel="00000000" w:rsidP="00000000" w:rsidRDefault="00000000" w:rsidRPr="00000000" w14:paraId="00000023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680"/>
              <w:tab w:val="right" w:leader="none" w:pos="9360"/>
            </w:tabs>
            <w:spacing w:after="0" w:before="0" w:line="240" w:lineRule="auto"/>
            <w:ind w:left="0" w:right="0" w:firstLine="0"/>
            <w:jc w:val="right"/>
            <w:rPr>
              <w:rFonts w:ascii="Exo 2" w:cs="Exo 2" w:eastAsia="Exo 2" w:hAnsi="Exo 2"/>
              <w:b w:val="0"/>
              <w:i w:val="0"/>
              <w:smallCaps w:val="0"/>
              <w:strike w:val="0"/>
              <w:color w:val="354c52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Exo 2" w:cs="Exo 2" w:eastAsia="Exo 2" w:hAnsi="Exo 2"/>
              <w:b w:val="0"/>
              <w:i w:val="0"/>
              <w:smallCaps w:val="0"/>
              <w:strike w:val="0"/>
              <w:color w:val="354c52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Lewis County Development Corporation</w:t>
          </w:r>
        </w:p>
        <w:p w:rsidR="00000000" w:rsidDel="00000000" w:rsidP="00000000" w:rsidRDefault="00000000" w:rsidRPr="00000000" w14:paraId="00000024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680"/>
              <w:tab w:val="right" w:leader="none" w:pos="9360"/>
            </w:tabs>
            <w:spacing w:after="0" w:before="0" w:line="240" w:lineRule="auto"/>
            <w:ind w:left="0" w:right="0" w:firstLine="0"/>
            <w:jc w:val="right"/>
            <w:rPr>
              <w:rFonts w:ascii="Exo 2" w:cs="Exo 2" w:eastAsia="Exo 2" w:hAnsi="Exo 2"/>
              <w:b w:val="1"/>
              <w:i w:val="0"/>
              <w:smallCaps w:val="0"/>
              <w:strike w:val="0"/>
              <w:color w:val="354c52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Exo 2" w:cs="Exo 2" w:eastAsia="Exo 2" w:hAnsi="Exo 2"/>
              <w:b w:val="0"/>
              <w:i w:val="0"/>
              <w:smallCaps w:val="0"/>
              <w:strike w:val="0"/>
              <w:color w:val="354c52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Regular Board Meeting </w:t>
          </w:r>
          <w:r w:rsidDel="00000000" w:rsidR="00000000" w:rsidRPr="00000000">
            <w:rPr>
              <w:rFonts w:ascii="Exo 2" w:cs="Exo 2" w:eastAsia="Exo 2" w:hAnsi="Exo 2"/>
              <w:b w:val="1"/>
              <w:i w:val="0"/>
              <w:smallCaps w:val="0"/>
              <w:strike w:val="0"/>
              <w:color w:val="354c52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Agenda</w:t>
          </w:r>
        </w:p>
        <w:p w:rsidR="00000000" w:rsidDel="00000000" w:rsidP="00000000" w:rsidRDefault="00000000" w:rsidRPr="00000000" w14:paraId="00000025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680"/>
              <w:tab w:val="right" w:leader="none" w:pos="9360"/>
            </w:tabs>
            <w:spacing w:after="0" w:before="0" w:line="240" w:lineRule="auto"/>
            <w:ind w:left="0" w:right="0" w:firstLine="0"/>
            <w:jc w:val="right"/>
            <w:rPr>
              <w:rFonts w:ascii="Exo 2" w:cs="Exo 2" w:eastAsia="Exo 2" w:hAnsi="Exo 2"/>
              <w:b w:val="0"/>
              <w:i w:val="0"/>
              <w:smallCaps w:val="0"/>
              <w:strike w:val="0"/>
              <w:color w:val="354c52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Exo 2" w:cs="Exo 2" w:eastAsia="Exo 2" w:hAnsi="Exo 2"/>
              <w:b w:val="0"/>
              <w:i w:val="0"/>
              <w:smallCaps w:val="0"/>
              <w:strike w:val="0"/>
              <w:color w:val="354c52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October </w:t>
          </w:r>
          <w:r w:rsidDel="00000000" w:rsidR="00000000" w:rsidRPr="00000000">
            <w:rPr>
              <w:rFonts w:ascii="Exo 2" w:cs="Exo 2" w:eastAsia="Exo 2" w:hAnsi="Exo 2"/>
              <w:color w:val="354c52"/>
              <w:rtl w:val="0"/>
            </w:rPr>
            <w:t xml:space="preserve">17</w:t>
          </w:r>
          <w:r w:rsidDel="00000000" w:rsidR="00000000" w:rsidRPr="00000000">
            <w:rPr>
              <w:rFonts w:ascii="Exo 2" w:cs="Exo 2" w:eastAsia="Exo 2" w:hAnsi="Exo 2"/>
              <w:b w:val="0"/>
              <w:i w:val="0"/>
              <w:smallCaps w:val="0"/>
              <w:strike w:val="0"/>
              <w:color w:val="354c52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, 2025 | 10:30am – 12pm</w:t>
          </w:r>
        </w:p>
        <w:p w:rsidR="00000000" w:rsidDel="00000000" w:rsidP="00000000" w:rsidRDefault="00000000" w:rsidRPr="00000000" w14:paraId="00000026">
          <w:pPr>
            <w:tabs>
              <w:tab w:val="left" w:leader="none" w:pos="270"/>
              <w:tab w:val="right" w:leader="none" w:pos="5679"/>
            </w:tabs>
            <w:spacing w:after="0" w:line="240" w:lineRule="auto"/>
            <w:jc w:val="right"/>
            <w:rPr>
              <w:rFonts w:ascii="Exo 2 Light" w:cs="Exo 2 Light" w:eastAsia="Exo 2 Light" w:hAnsi="Exo 2 Light"/>
              <w:color w:val="354c52"/>
            </w:rPr>
          </w:pPr>
          <w:r w:rsidDel="00000000" w:rsidR="00000000" w:rsidRPr="00000000">
            <w:rPr>
              <w:rFonts w:ascii="Exo 2" w:cs="Exo 2" w:eastAsia="Exo 2" w:hAnsi="Exo 2"/>
              <w:color w:val="354c52"/>
              <w:rtl w:val="0"/>
            </w:rPr>
            <w:t xml:space="preserve">Lewis County JCC Education Center | Lowville, NY </w:t>
          </w:r>
          <w:r w:rsidDel="00000000" w:rsidR="00000000" w:rsidRPr="00000000">
            <w:rPr>
              <w:rtl w:val="0"/>
            </w:rPr>
          </w:r>
        </w:p>
      </w:tc>
    </w:tr>
    <w:tr>
      <w:trPr>
        <w:cantSplit w:val="0"/>
        <w:trHeight w:val="300" w:hRule="atLeast"/>
        <w:tblHeader w:val="0"/>
      </w:trPr>
      <w:tc>
        <w:tcPr/>
        <w:p w:rsidR="00000000" w:rsidDel="00000000" w:rsidP="00000000" w:rsidRDefault="00000000" w:rsidRPr="00000000" w14:paraId="00000027">
          <w:pPr>
            <w:spacing w:after="0" w:line="240" w:lineRule="auto"/>
            <w:rPr>
              <w:color w:val="000000"/>
            </w:rPr>
          </w:pP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028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680"/>
              <w:tab w:val="right" w:leader="none" w:pos="9360"/>
            </w:tabs>
            <w:spacing w:after="0" w:before="0" w:line="240" w:lineRule="auto"/>
            <w:ind w:left="0" w:right="0" w:firstLine="0"/>
            <w:jc w:val="right"/>
            <w:rPr>
              <w:rFonts w:ascii="Exo 2" w:cs="Exo 2" w:eastAsia="Exo 2" w:hAnsi="Exo 2"/>
              <w:b w:val="0"/>
              <w:i w:val="0"/>
              <w:smallCaps w:val="0"/>
              <w:strike w:val="0"/>
              <w:color w:val="354c52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29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680"/>
        <w:tab w:val="right" w:leader="none" w:pos="9360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upperRoman"/>
      <w:lvlText w:val="%1."/>
      <w:lvlJc w:val="left"/>
      <w:pPr>
        <w:ind w:left="1080" w:hanging="72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"/>
      </w:rPr>
    </w:rPrDefault>
    <w:pPrDefault>
      <w:pPr>
        <w:spacing w:after="160" w:line="259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character" w:styleId="wdyuqq" w:customStyle="1">
    <w:name w:val="wdyuqq"/>
    <w:basedOn w:val="DefaultParagraphFont"/>
    <w:uiPriority w:val="1"/>
    <w:rsid w:val="5D6D6DC0"/>
  </w:style>
  <w:style w:type="paragraph" w:styleId="ListParagraph">
    <w:name w:val="List Paragraph"/>
    <w:basedOn w:val="Normal"/>
    <w:uiPriority w:val="34"/>
    <w:qFormat w:val="1"/>
    <w:pPr>
      <w:ind w:left="720"/>
      <w:contextualSpacing w:val="1"/>
    </w:pPr>
  </w:style>
  <w:style w:type="character" w:styleId="Mention">
    <w:name w:val="Mention"/>
    <w:basedOn w:val="DefaultParagraphFont"/>
    <w:uiPriority w:val="99"/>
    <w:unhideWhenUsed w:val="1"/>
    <w:rPr>
      <w:color w:val="2b579a"/>
      <w:shd w:color="auto" w:fill="e6e6e6" w:val="clear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character" w:styleId="HeaderChar" w:customStyle="1">
    <w:name w:val="Header Char"/>
    <w:basedOn w:val="DefaultParagraphFont"/>
    <w:link w:val="Header"/>
    <w:uiPriority w:val="99"/>
  </w:style>
  <w:style w:type="paragraph" w:styleId="Header">
    <w:name w:val="header"/>
    <w:basedOn w:val="Normal"/>
    <w:link w:val="HeaderChar"/>
    <w:uiPriority w:val="99"/>
    <w:unhideWhenUsed w:val="1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 w:val="1"/>
    <w:pPr>
      <w:tabs>
        <w:tab w:val="center" w:pos="4680"/>
        <w:tab w:val="right" w:pos="9360"/>
      </w:tabs>
      <w:spacing w:after="0" w:line="240" w:lineRule="auto"/>
    </w:pPr>
  </w:style>
  <w:style w:type="paragraph" w:styleId="Revision">
    <w:name w:val="Revision"/>
    <w:hidden w:val="1"/>
    <w:uiPriority w:val="99"/>
    <w:semiHidden w:val="1"/>
    <w:rsid w:val="00403EAC"/>
    <w:pPr>
      <w:spacing w:after="0" w:line="240" w:lineRule="auto"/>
    </w:pPr>
  </w:style>
  <w:style w:type="table" w:styleId="a" w:customStyle="1">
    <w:basedOn w:val="TableNormal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left w:w="115.0" w:type="dxa"/>
        <w:right w:w="11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https://drive.google.com/file/d/1Ap_a5xFvxoBqTOz5KDYTRWNN0fQ_pDvi/view?usp=drive_link" TargetMode="External"/><Relationship Id="rId10" Type="http://schemas.openxmlformats.org/officeDocument/2006/relationships/hyperlink" Target="https://drive.google.com/file/d/13obLDwaDUzbasqj0xx43Ed_4XcJsHNMx/view?usp=drive_link" TargetMode="External"/><Relationship Id="rId13" Type="http://schemas.openxmlformats.org/officeDocument/2006/relationships/hyperlink" Target="https://docs.google.com/spreadsheets/d/1qBp1GMOTxrch1T-FVT4X_rAJ4O52Xf04/edit?usp=sharing&amp;ouid=116755921379917991451&amp;rtpof=true&amp;sd=true" TargetMode="External"/><Relationship Id="rId12" Type="http://schemas.openxmlformats.org/officeDocument/2006/relationships/hyperlink" Target="https://drive.google.com/file/d/14kqtgVJttMf9pu_d2KdBg0nM01oPvBiQ/view?usp=sharing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drive.google.com/file/d/1NdKY0PtzE6OmnpMkeYp4LcOSP34xB3Ee/view?usp=drive_link" TargetMode="External"/><Relationship Id="rId15" Type="http://schemas.openxmlformats.org/officeDocument/2006/relationships/hyperlink" Target="https://drive.google.com/file/d/1yed6kcE4Ak2wt9bW-bBExmItOSFiK-m2/view?usp=sharing" TargetMode="External"/><Relationship Id="rId14" Type="http://schemas.openxmlformats.org/officeDocument/2006/relationships/hyperlink" Target="https://drive.google.com/file/d/1U-CmC76bIInenSFSQ8XWsvIJQD0aJZED/view?usp=sharing" TargetMode="External"/><Relationship Id="rId17" Type="http://schemas.openxmlformats.org/officeDocument/2006/relationships/header" Target="header1.xml"/><Relationship Id="rId16" Type="http://schemas.openxmlformats.org/officeDocument/2006/relationships/hyperlink" Target="https://drive.google.com/file/d/1yed6kcE4Ak2wt9bW-bBExmItOSFiK-m2/view?usp=sharing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18" Type="http://schemas.openxmlformats.org/officeDocument/2006/relationships/footer" Target="footer1.xml"/><Relationship Id="rId7" Type="http://schemas.openxmlformats.org/officeDocument/2006/relationships/hyperlink" Target="https://drive.google.com/file/d/1Hohpy0K6ohXHyE9MYK1URzwQVSHh2PjG/view?usp=sharing" TargetMode="External"/><Relationship Id="rId8" Type="http://schemas.openxmlformats.org/officeDocument/2006/relationships/hyperlink" Target="https://drive.google.com/file/d/1NdKY0PtzE6OmnpMkeYp4LcOSP34xB3Ee/view?usp=drive_link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Exo2Light-regular.ttf"/><Relationship Id="rId2" Type="http://schemas.openxmlformats.org/officeDocument/2006/relationships/font" Target="fonts/Exo2Light-bold.ttf"/><Relationship Id="rId3" Type="http://schemas.openxmlformats.org/officeDocument/2006/relationships/font" Target="fonts/Exo2Light-italic.ttf"/><Relationship Id="rId4" Type="http://schemas.openxmlformats.org/officeDocument/2006/relationships/font" Target="fonts/Exo2Light-boldItalic.ttf"/><Relationship Id="rId5" Type="http://schemas.openxmlformats.org/officeDocument/2006/relationships/font" Target="fonts/Exo2-regular.ttf"/><Relationship Id="rId6" Type="http://schemas.openxmlformats.org/officeDocument/2006/relationships/font" Target="fonts/Exo2-bold.ttf"/><Relationship Id="rId7" Type="http://schemas.openxmlformats.org/officeDocument/2006/relationships/font" Target="fonts/Exo2-italic.ttf"/><Relationship Id="rId8" Type="http://schemas.openxmlformats.org/officeDocument/2006/relationships/font" Target="fonts/Exo2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WSLM9lyuSJuGGfyHk9zbjXZtwhw==">CgMxLjA4AHIhMUFPaFZNSjlYNnpUTUlCVWZuS25hZktVT1NJUDZrLUph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2025-04-23T13:43:00.0000000Z</dcterms:created>
  <dc:creator>Brittany Berrus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0x010100AE25126941D42849A42629512A57968D</vt:lpwstr>
  </property>
  <property fmtid="{D5CDD505-2E9C-101B-9397-08002B2CF9AE}" pid="3" name="MediaServiceImageTags">
    <vt:lpwstr/>
  </property>
</Properties>
</file>